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75" w:rsidRDefault="00D86A75" w:rsidP="00D86A75">
      <w:pPr>
        <w:pStyle w:val="Heading1"/>
      </w:pPr>
      <w:r>
        <w:t>FORM 10: HOTEL RESERVATION FORM</w:t>
      </w:r>
    </w:p>
    <w:p w:rsidR="00D86A75" w:rsidRPr="00EB63BB" w:rsidRDefault="00D86A75" w:rsidP="003F2794">
      <w:pPr>
        <w:spacing w:after="0" w:line="324" w:lineRule="auto"/>
        <w:jc w:val="right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B63BB">
        <w:rPr>
          <w:rFonts w:asciiTheme="minorHAnsi" w:hAnsiTheme="minorHAnsi" w:cstheme="minorHAnsi"/>
          <w:color w:val="FF0000"/>
          <w:sz w:val="22"/>
          <w:szCs w:val="22"/>
        </w:rPr>
        <w:t>Deadline</w:t>
      </w:r>
      <w:r w:rsidR="00555A2A" w:rsidRPr="00EB63BB">
        <w:rPr>
          <w:rFonts w:asciiTheme="minorHAnsi" w:hAnsiTheme="minorHAnsi" w:cstheme="minorHAnsi"/>
          <w:b/>
          <w:color w:val="FF0000"/>
          <w:sz w:val="22"/>
          <w:szCs w:val="22"/>
          <w:lang w:val="vi-VN"/>
        </w:rPr>
        <w:t>:</w:t>
      </w:r>
      <w:r w:rsidRPr="00EB63B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EB63BB" w:rsidRPr="00EB63BB">
        <w:rPr>
          <w:rFonts w:cs="Calibri"/>
          <w:color w:val="FF0000"/>
          <w:sz w:val="24"/>
          <w:szCs w:val="24"/>
        </w:rPr>
        <w:t>August, 20</w:t>
      </w:r>
      <w:r w:rsidR="00EB63BB" w:rsidRPr="00EB63BB">
        <w:rPr>
          <w:rFonts w:cs="Calibri"/>
          <w:color w:val="FF0000"/>
          <w:sz w:val="24"/>
          <w:szCs w:val="24"/>
          <w:vertAlign w:val="superscript"/>
        </w:rPr>
        <w:t>th</w:t>
      </w:r>
      <w:r w:rsidR="00EB63BB" w:rsidRPr="00EB63BB">
        <w:rPr>
          <w:rFonts w:cs="Calibri"/>
          <w:color w:val="FF0000"/>
          <w:sz w:val="24"/>
          <w:szCs w:val="24"/>
        </w:rPr>
        <w:t xml:space="preserve"> 2020</w:t>
      </w:r>
    </w:p>
    <w:p w:rsidR="008662D1" w:rsidRDefault="008662D1" w:rsidP="008662D1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Company Name: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3F2794">
        <w:rPr>
          <w:rFonts w:asciiTheme="minorHAnsi" w:hAnsiTheme="minorHAnsi" w:cstheme="minorHAnsi"/>
          <w:sz w:val="22"/>
          <w:szCs w:val="22"/>
        </w:rPr>
        <w:tab/>
      </w:r>
      <w:r w:rsidRPr="003F279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Booth </w:t>
      </w:r>
      <w:r w:rsidRPr="003F2794">
        <w:rPr>
          <w:rFonts w:asciiTheme="minorHAnsi" w:hAnsiTheme="minorHAnsi" w:cstheme="minorHAnsi"/>
          <w:sz w:val="22"/>
          <w:szCs w:val="22"/>
        </w:rPr>
        <w:t>No.:</w:t>
      </w:r>
    </w:p>
    <w:p w:rsidR="008662D1" w:rsidRDefault="008662D1" w:rsidP="008662D1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3F2794">
        <w:rPr>
          <w:rFonts w:asciiTheme="minorHAnsi" w:hAnsiTheme="minorHAnsi" w:cstheme="minorHAnsi"/>
          <w:sz w:val="22"/>
          <w:szCs w:val="22"/>
        </w:rPr>
        <w:t>We would like to book accommodation at (name of hotel) ………………………………… as the below details:</w:t>
      </w:r>
    </w:p>
    <w:p w:rsidR="008662D1" w:rsidRPr="003F2794" w:rsidRDefault="008662D1" w:rsidP="008662D1">
      <w:pPr>
        <w:tabs>
          <w:tab w:val="left" w:pos="2160"/>
          <w:tab w:val="right" w:leader="underscore" w:pos="6480"/>
        </w:tabs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07228">
        <w:rPr>
          <w:rFonts w:asciiTheme="minorHAnsi" w:hAnsiTheme="minorHAnsi" w:cstheme="minorHAnsi"/>
          <w:b/>
          <w:sz w:val="22"/>
          <w:szCs w:val="22"/>
        </w:rPr>
        <w:t>Guest Name</w:t>
      </w:r>
      <w:r w:rsidRPr="003F2794">
        <w:rPr>
          <w:rFonts w:asciiTheme="minorHAnsi" w:hAnsiTheme="minorHAnsi" w:cstheme="minorHAnsi"/>
          <w:b/>
          <w:sz w:val="22"/>
          <w:szCs w:val="22"/>
        </w:rPr>
        <w:t>:</w:t>
      </w:r>
      <w:r w:rsidRPr="003F2794">
        <w:rPr>
          <w:rFonts w:asciiTheme="minorHAnsi" w:hAnsiTheme="minorHAnsi" w:cstheme="minorHAnsi"/>
          <w:b/>
          <w:sz w:val="22"/>
          <w:szCs w:val="22"/>
        </w:rPr>
        <w:tab/>
      </w:r>
    </w:p>
    <w:p w:rsidR="008662D1" w:rsidRPr="003F2794" w:rsidRDefault="008662D1" w:rsidP="008662D1">
      <w:pPr>
        <w:tabs>
          <w:tab w:val="left" w:pos="2160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3F2794">
        <w:rPr>
          <w:rFonts w:asciiTheme="minorHAnsi" w:hAnsiTheme="minorHAnsi" w:cstheme="minorHAnsi"/>
          <w:b/>
          <w:sz w:val="22"/>
          <w:szCs w:val="22"/>
        </w:rPr>
        <w:t>Room Type:</w:t>
      </w:r>
      <w:r w:rsidRPr="003F2794">
        <w:rPr>
          <w:rFonts w:asciiTheme="minorHAnsi" w:hAnsiTheme="minorHAnsi" w:cstheme="minorHAnsi"/>
          <w:sz w:val="22"/>
          <w:szCs w:val="22"/>
        </w:rPr>
        <w:tab/>
        <w:t xml:space="preserve">Double Room </w:t>
      </w:r>
      <w:r w:rsidRPr="003F2794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3F2794">
        <w:rPr>
          <w:rFonts w:asciiTheme="minorHAnsi" w:hAnsiTheme="minorHAnsi" w:cstheme="minorHAnsi"/>
          <w:sz w:val="22"/>
          <w:szCs w:val="22"/>
        </w:rPr>
        <w:t xml:space="preserve"> </w:t>
      </w:r>
      <w:r w:rsidRPr="003F2794">
        <w:rPr>
          <w:rFonts w:asciiTheme="minorHAnsi" w:hAnsiTheme="minorHAnsi" w:cstheme="minorHAnsi"/>
          <w:sz w:val="22"/>
          <w:szCs w:val="22"/>
        </w:rPr>
        <w:tab/>
      </w:r>
      <w:r w:rsidRPr="004D4610">
        <w:rPr>
          <w:rFonts w:asciiTheme="minorHAnsi" w:hAnsiTheme="minorHAnsi" w:cstheme="minorHAnsi"/>
          <w:sz w:val="22"/>
          <w:szCs w:val="22"/>
        </w:rPr>
        <w:t xml:space="preserve">Twin Room </w:t>
      </w:r>
      <w:r w:rsidRPr="004D4610">
        <w:rPr>
          <w:rFonts w:asciiTheme="minorHAnsi" w:hAnsiTheme="minorHAnsi" w:cstheme="minorHAnsi"/>
          <w:sz w:val="22"/>
          <w:szCs w:val="22"/>
        </w:rPr>
        <w:sym w:font="Wingdings 2" w:char="F0A3"/>
      </w:r>
    </w:p>
    <w:p w:rsidR="008662D1" w:rsidRPr="003F2794" w:rsidRDefault="008662D1" w:rsidP="008662D1">
      <w:pPr>
        <w:tabs>
          <w:tab w:val="left" w:pos="2160"/>
          <w:tab w:val="right" w:leader="underscore" w:pos="6480"/>
        </w:tabs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F2794">
        <w:rPr>
          <w:rFonts w:asciiTheme="minorHAnsi" w:hAnsiTheme="minorHAnsi" w:cstheme="minorHAnsi"/>
          <w:b/>
          <w:sz w:val="22"/>
          <w:szCs w:val="22"/>
        </w:rPr>
        <w:t>No. of Room:</w:t>
      </w:r>
      <w:r w:rsidRPr="003F2794">
        <w:rPr>
          <w:rFonts w:asciiTheme="minorHAnsi" w:hAnsiTheme="minorHAnsi" w:cstheme="minorHAnsi"/>
          <w:b/>
          <w:sz w:val="22"/>
          <w:szCs w:val="22"/>
        </w:rPr>
        <w:tab/>
      </w:r>
      <w:bookmarkStart w:id="0" w:name="_GoBack"/>
      <w:bookmarkEnd w:id="0"/>
    </w:p>
    <w:p w:rsidR="008662D1" w:rsidRPr="003F2794" w:rsidRDefault="008662D1" w:rsidP="008662D1">
      <w:pPr>
        <w:tabs>
          <w:tab w:val="left" w:pos="2160"/>
          <w:tab w:val="right" w:leader="underscore" w:pos="6480"/>
          <w:tab w:val="left" w:pos="7200"/>
          <w:tab w:val="right" w:leader="underscore" w:pos="9990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3F2794">
        <w:rPr>
          <w:rFonts w:asciiTheme="minorHAnsi" w:hAnsiTheme="minorHAnsi" w:cstheme="minorHAnsi"/>
          <w:b/>
          <w:sz w:val="22"/>
          <w:szCs w:val="22"/>
        </w:rPr>
        <w:t>Arrival Date:</w:t>
      </w:r>
      <w:r w:rsidRPr="003F2794">
        <w:rPr>
          <w:rFonts w:asciiTheme="minorHAnsi" w:hAnsiTheme="minorHAnsi" w:cstheme="minorHAnsi"/>
          <w:sz w:val="22"/>
          <w:szCs w:val="22"/>
        </w:rPr>
        <w:tab/>
      </w:r>
      <w:r w:rsidRPr="003F2794">
        <w:rPr>
          <w:rFonts w:asciiTheme="minorHAnsi" w:hAnsiTheme="minorHAnsi" w:cstheme="minorHAnsi"/>
          <w:sz w:val="22"/>
          <w:szCs w:val="22"/>
        </w:rPr>
        <w:tab/>
        <w:t>No. of Guest:</w:t>
      </w:r>
      <w:r w:rsidRPr="003F2794">
        <w:rPr>
          <w:rFonts w:asciiTheme="minorHAnsi" w:hAnsiTheme="minorHAnsi" w:cstheme="minorHAnsi"/>
          <w:sz w:val="22"/>
          <w:szCs w:val="22"/>
        </w:rPr>
        <w:tab/>
      </w:r>
    </w:p>
    <w:p w:rsidR="008662D1" w:rsidRPr="003F2794" w:rsidRDefault="008662D1" w:rsidP="008662D1">
      <w:pPr>
        <w:tabs>
          <w:tab w:val="left" w:pos="2160"/>
          <w:tab w:val="right" w:leader="underscore" w:pos="6480"/>
          <w:tab w:val="left" w:pos="7200"/>
          <w:tab w:val="right" w:leader="underscore" w:pos="9990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3F2794">
        <w:rPr>
          <w:rFonts w:asciiTheme="minorHAnsi" w:hAnsiTheme="minorHAnsi" w:cstheme="minorHAnsi"/>
          <w:b/>
          <w:sz w:val="22"/>
          <w:szCs w:val="22"/>
        </w:rPr>
        <w:t>Departure Date:</w:t>
      </w:r>
      <w:r w:rsidRPr="003F2794">
        <w:rPr>
          <w:rFonts w:asciiTheme="minorHAnsi" w:hAnsiTheme="minorHAnsi" w:cstheme="minorHAnsi"/>
          <w:sz w:val="22"/>
          <w:szCs w:val="22"/>
        </w:rPr>
        <w:tab/>
      </w:r>
      <w:r w:rsidRPr="003F2794">
        <w:rPr>
          <w:rFonts w:asciiTheme="minorHAnsi" w:hAnsiTheme="minorHAnsi" w:cstheme="minorHAnsi"/>
          <w:sz w:val="22"/>
          <w:szCs w:val="22"/>
        </w:rPr>
        <w:tab/>
        <w:t xml:space="preserve">Flight No.: </w:t>
      </w:r>
      <w:r w:rsidRPr="003F2794">
        <w:rPr>
          <w:rFonts w:asciiTheme="minorHAnsi" w:hAnsiTheme="minorHAnsi" w:cstheme="minorHAnsi"/>
          <w:sz w:val="22"/>
          <w:szCs w:val="22"/>
        </w:rPr>
        <w:tab/>
      </w:r>
    </w:p>
    <w:p w:rsidR="008662D1" w:rsidRPr="003F2794" w:rsidRDefault="008662D1" w:rsidP="008662D1">
      <w:pPr>
        <w:tabs>
          <w:tab w:val="left" w:pos="2160"/>
          <w:tab w:val="right" w:leader="underscore" w:pos="6480"/>
          <w:tab w:val="left" w:pos="7200"/>
          <w:tab w:val="right" w:leader="underscore" w:pos="9990"/>
        </w:tabs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3F2794">
        <w:rPr>
          <w:rFonts w:asciiTheme="minorHAnsi" w:hAnsiTheme="minorHAnsi" w:cstheme="minorHAnsi"/>
          <w:b/>
          <w:sz w:val="22"/>
          <w:szCs w:val="22"/>
        </w:rPr>
        <w:t>Special Request:</w:t>
      </w:r>
      <w:r w:rsidRPr="003F2794">
        <w:rPr>
          <w:rFonts w:asciiTheme="minorHAnsi" w:hAnsiTheme="minorHAnsi" w:cstheme="minorHAnsi"/>
          <w:sz w:val="22"/>
          <w:szCs w:val="22"/>
        </w:rPr>
        <w:tab/>
      </w:r>
      <w:r w:rsidRPr="003F2794">
        <w:rPr>
          <w:rFonts w:asciiTheme="minorHAnsi" w:hAnsiTheme="minorHAnsi" w:cstheme="minorHAnsi"/>
          <w:sz w:val="22"/>
          <w:szCs w:val="22"/>
        </w:rPr>
        <w:tab/>
      </w:r>
      <w:r w:rsidRPr="003F2794">
        <w:rPr>
          <w:rFonts w:asciiTheme="minorHAnsi" w:hAnsiTheme="minorHAnsi" w:cstheme="minorHAnsi"/>
          <w:sz w:val="22"/>
          <w:szCs w:val="22"/>
        </w:rPr>
        <w:tab/>
        <w:t>Flight No</w:t>
      </w:r>
      <w:r w:rsidRPr="003F2794">
        <w:rPr>
          <w:rFonts w:asciiTheme="minorHAnsi" w:hAnsiTheme="minorHAnsi" w:cstheme="minorHAnsi"/>
          <w:sz w:val="22"/>
          <w:szCs w:val="22"/>
          <w:lang w:val="vi-VN"/>
        </w:rPr>
        <w:t>.</w:t>
      </w:r>
      <w:r w:rsidRPr="003F2794">
        <w:rPr>
          <w:rFonts w:asciiTheme="minorHAnsi" w:hAnsiTheme="minorHAnsi" w:cstheme="minorHAnsi"/>
          <w:sz w:val="22"/>
          <w:szCs w:val="22"/>
        </w:rPr>
        <w:t xml:space="preserve">: </w:t>
      </w:r>
      <w:r w:rsidRPr="003F2794">
        <w:rPr>
          <w:rFonts w:asciiTheme="minorHAnsi" w:hAnsiTheme="minorHAnsi" w:cstheme="minorHAnsi"/>
          <w:sz w:val="22"/>
          <w:szCs w:val="22"/>
        </w:rPr>
        <w:tab/>
      </w:r>
    </w:p>
    <w:p w:rsidR="008662D1" w:rsidRPr="003F2794" w:rsidRDefault="008662D1" w:rsidP="008662D1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3F2794">
        <w:rPr>
          <w:rFonts w:asciiTheme="minorHAnsi" w:hAnsiTheme="minorHAnsi" w:cstheme="minorHAnsi"/>
          <w:b/>
          <w:sz w:val="22"/>
          <w:szCs w:val="22"/>
        </w:rPr>
        <w:t>TOTAL BOOKING</w:t>
      </w:r>
      <w:proofErr w:type="gramStart"/>
      <w:r w:rsidRPr="003F2794">
        <w:rPr>
          <w:rFonts w:asciiTheme="minorHAnsi" w:hAnsiTheme="minorHAnsi" w:cstheme="minorHAnsi"/>
          <w:b/>
          <w:sz w:val="22"/>
          <w:szCs w:val="22"/>
        </w:rPr>
        <w:t>:</w:t>
      </w:r>
      <w:r w:rsidRPr="003F2794">
        <w:rPr>
          <w:rFonts w:asciiTheme="minorHAnsi" w:hAnsiTheme="minorHAnsi" w:cstheme="minorHAnsi"/>
          <w:sz w:val="22"/>
          <w:szCs w:val="22"/>
        </w:rPr>
        <w:t xml:space="preserve"> </w:t>
      </w:r>
      <w:r w:rsidRPr="003F2794">
        <w:rPr>
          <w:rFonts w:asciiTheme="minorHAnsi" w:hAnsiTheme="minorHAnsi" w:cstheme="minorHAnsi"/>
          <w:sz w:val="22"/>
          <w:szCs w:val="22"/>
        </w:rPr>
        <w:tab/>
        <w:t>………….</w:t>
      </w:r>
      <w:proofErr w:type="gramEnd"/>
      <w:r w:rsidRPr="003F2794">
        <w:rPr>
          <w:rFonts w:asciiTheme="minorHAnsi" w:hAnsiTheme="minorHAnsi" w:cstheme="minorHAnsi"/>
          <w:sz w:val="22"/>
          <w:szCs w:val="22"/>
          <w:lang w:val="vi-VN"/>
        </w:rPr>
        <w:t xml:space="preserve"> </w:t>
      </w:r>
      <w:r w:rsidRPr="003F2794">
        <w:rPr>
          <w:rFonts w:asciiTheme="minorHAnsi" w:hAnsiTheme="minorHAnsi" w:cstheme="minorHAnsi"/>
          <w:sz w:val="22"/>
          <w:szCs w:val="22"/>
        </w:rPr>
        <w:t>rooms  x …</w:t>
      </w:r>
      <w:r w:rsidRPr="003F2794">
        <w:rPr>
          <w:rFonts w:asciiTheme="minorHAnsi" w:hAnsiTheme="minorHAnsi" w:cstheme="minorHAnsi"/>
          <w:sz w:val="22"/>
          <w:szCs w:val="22"/>
          <w:lang w:val="vi-VN"/>
        </w:rPr>
        <w:t>…..</w:t>
      </w:r>
      <w:r w:rsidRPr="003F2794">
        <w:rPr>
          <w:rFonts w:asciiTheme="minorHAnsi" w:hAnsiTheme="minorHAnsi" w:cstheme="minorHAnsi"/>
          <w:sz w:val="22"/>
          <w:szCs w:val="22"/>
        </w:rPr>
        <w:t>…  nights x USD …</w:t>
      </w:r>
      <w:r w:rsidRPr="003F2794">
        <w:rPr>
          <w:rFonts w:asciiTheme="minorHAnsi" w:hAnsiTheme="minorHAnsi" w:cstheme="minorHAnsi"/>
          <w:sz w:val="22"/>
          <w:szCs w:val="22"/>
          <w:lang w:val="vi-VN"/>
        </w:rPr>
        <w:t>…..</w:t>
      </w:r>
      <w:r w:rsidRPr="003F2794">
        <w:rPr>
          <w:rFonts w:asciiTheme="minorHAnsi" w:hAnsiTheme="minorHAnsi" w:cstheme="minorHAnsi"/>
          <w:sz w:val="22"/>
          <w:szCs w:val="22"/>
        </w:rPr>
        <w:t>… / night = USD …………………………</w:t>
      </w:r>
    </w:p>
    <w:p w:rsidR="008662D1" w:rsidRDefault="008662D1" w:rsidP="008662D1">
      <w:p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3F2794">
        <w:rPr>
          <w:rFonts w:asciiTheme="minorHAnsi" w:hAnsiTheme="minorHAnsi" w:cstheme="minorHAnsi"/>
          <w:b/>
          <w:sz w:val="22"/>
          <w:szCs w:val="22"/>
        </w:rPr>
        <w:t xml:space="preserve">PAYMENT: </w:t>
      </w:r>
      <w:r w:rsidRPr="003F2794">
        <w:rPr>
          <w:rFonts w:asciiTheme="minorHAnsi" w:hAnsiTheme="minorHAnsi" w:cstheme="minorHAnsi"/>
          <w:sz w:val="22"/>
          <w:szCs w:val="22"/>
        </w:rPr>
        <w:t>Take payment by cash onsite or Banking transfer</w:t>
      </w:r>
    </w:p>
    <w:p w:rsidR="0092148B" w:rsidRPr="00C07228" w:rsidRDefault="0092148B" w:rsidP="0092148B">
      <w:pPr>
        <w:spacing w:after="0" w:line="324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07228">
        <w:rPr>
          <w:rFonts w:asciiTheme="minorHAnsi" w:hAnsiTheme="minorHAnsi" w:cstheme="minorHAnsi"/>
          <w:b/>
          <w:sz w:val="28"/>
          <w:szCs w:val="28"/>
        </w:rPr>
        <w:t>HOTEL REFERENCE</w:t>
      </w:r>
    </w:p>
    <w:tbl>
      <w:tblPr>
        <w:tblW w:w="9847" w:type="dxa"/>
        <w:jc w:val="center"/>
        <w:tblInd w:w="-2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1984"/>
        <w:gridCol w:w="1528"/>
        <w:gridCol w:w="2816"/>
      </w:tblGrid>
      <w:tr w:rsidR="0092148B" w:rsidRPr="008011DD" w:rsidTr="001F0336">
        <w:trPr>
          <w:trHeight w:val="422"/>
          <w:jc w:val="center"/>
        </w:trPr>
        <w:tc>
          <w:tcPr>
            <w:tcW w:w="3519" w:type="dxa"/>
            <w:shd w:val="clear" w:color="auto" w:fill="DEEAF6" w:themeFill="accent1" w:themeFillTint="33"/>
            <w:vAlign w:val="center"/>
          </w:tcPr>
          <w:p w:rsidR="0092148B" w:rsidRPr="008011DD" w:rsidRDefault="0092148B" w:rsidP="001F033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8011DD">
              <w:rPr>
                <w:rFonts w:asciiTheme="minorHAnsi" w:hAnsiTheme="minorHAnsi" w:cstheme="minorHAnsi"/>
                <w:b/>
                <w:color w:val="000000"/>
                <w:szCs w:val="22"/>
              </w:rPr>
              <w:t>Official Hotels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92148B" w:rsidRPr="008011DD" w:rsidRDefault="0092148B" w:rsidP="001F033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8011DD">
              <w:rPr>
                <w:rFonts w:asciiTheme="minorHAnsi" w:hAnsiTheme="minorHAnsi" w:cstheme="minorHAnsi"/>
                <w:b/>
                <w:color w:val="000000"/>
                <w:szCs w:val="22"/>
              </w:rPr>
              <w:t>Cost Per Room</w:t>
            </w: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/</w:t>
            </w:r>
            <w:r w:rsidRPr="008011DD">
              <w:rPr>
                <w:rFonts w:asciiTheme="minorHAnsi" w:hAnsiTheme="minorHAnsi" w:cstheme="minorHAnsi"/>
                <w:b/>
                <w:color w:val="000000"/>
                <w:szCs w:val="22"/>
              </w:rPr>
              <w:t>Night</w:t>
            </w:r>
          </w:p>
        </w:tc>
        <w:tc>
          <w:tcPr>
            <w:tcW w:w="1528" w:type="dxa"/>
            <w:shd w:val="clear" w:color="auto" w:fill="DEEAF6" w:themeFill="accent1" w:themeFillTint="33"/>
            <w:vAlign w:val="center"/>
          </w:tcPr>
          <w:p w:rsidR="0092148B" w:rsidRPr="008011DD" w:rsidRDefault="0092148B" w:rsidP="001F0336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8011DD">
              <w:rPr>
                <w:rFonts w:asciiTheme="minorHAnsi" w:hAnsiTheme="minorHAnsi" w:cstheme="minorHAnsi"/>
                <w:b/>
                <w:color w:val="000000"/>
                <w:szCs w:val="22"/>
              </w:rPr>
              <w:t>Details</w:t>
            </w:r>
          </w:p>
        </w:tc>
        <w:tc>
          <w:tcPr>
            <w:tcW w:w="2816" w:type="dxa"/>
            <w:shd w:val="clear" w:color="auto" w:fill="DEEAF6" w:themeFill="accent1" w:themeFillTint="33"/>
            <w:vAlign w:val="center"/>
          </w:tcPr>
          <w:p w:rsidR="0092148B" w:rsidRPr="008011DD" w:rsidRDefault="0092148B" w:rsidP="001F0336">
            <w:pPr>
              <w:spacing w:before="80" w:after="80"/>
              <w:ind w:left="-97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8011DD">
              <w:rPr>
                <w:rFonts w:asciiTheme="minorHAnsi" w:hAnsiTheme="minorHAnsi" w:cstheme="minorHAnsi"/>
                <w:b/>
                <w:color w:val="000000"/>
                <w:szCs w:val="22"/>
              </w:rPr>
              <w:t>Website</w:t>
            </w:r>
          </w:p>
        </w:tc>
      </w:tr>
      <w:tr w:rsidR="0092148B" w:rsidRPr="008011DD" w:rsidTr="001F0336">
        <w:trPr>
          <w:jc w:val="center"/>
        </w:trPr>
        <w:tc>
          <w:tcPr>
            <w:tcW w:w="3519" w:type="dxa"/>
            <w:shd w:val="clear" w:color="auto" w:fill="FFFFFF"/>
            <w:vAlign w:val="center"/>
          </w:tcPr>
          <w:p w:rsidR="0092148B" w:rsidRPr="008011DD" w:rsidRDefault="0092148B" w:rsidP="001F0336">
            <w:pPr>
              <w:spacing w:before="80" w:after="80"/>
              <w:rPr>
                <w:rFonts w:asciiTheme="minorHAnsi" w:hAnsiTheme="minorHAnsi" w:cstheme="minorHAnsi"/>
                <w:b/>
                <w:szCs w:val="22"/>
              </w:rPr>
            </w:pPr>
            <w:r w:rsidRPr="008011DD">
              <w:rPr>
                <w:rFonts w:asciiTheme="minorHAnsi" w:hAnsiTheme="minorHAnsi" w:cstheme="minorHAnsi"/>
                <w:b/>
                <w:szCs w:val="22"/>
              </w:rPr>
              <w:t>Capri by Fraser Hotel Residence (****)</w:t>
            </w:r>
          </w:p>
        </w:tc>
        <w:tc>
          <w:tcPr>
            <w:tcW w:w="6328" w:type="dxa"/>
            <w:gridSpan w:val="3"/>
            <w:shd w:val="clear" w:color="auto" w:fill="FFFFFF"/>
            <w:vAlign w:val="center"/>
          </w:tcPr>
          <w:p w:rsidR="0092148B" w:rsidRPr="008011DD" w:rsidRDefault="0092148B" w:rsidP="001F0336">
            <w:pPr>
              <w:spacing w:before="80" w:after="80"/>
              <w:rPr>
                <w:rFonts w:asciiTheme="minorHAnsi" w:hAnsiTheme="minorHAnsi" w:cstheme="minorHAnsi"/>
                <w:b/>
                <w:szCs w:val="22"/>
              </w:rPr>
            </w:pPr>
            <w:r w:rsidRPr="008011DD">
              <w:rPr>
                <w:rFonts w:asciiTheme="minorHAnsi" w:hAnsiTheme="minorHAnsi" w:cstheme="minorHAnsi"/>
                <w:b/>
                <w:szCs w:val="22"/>
              </w:rPr>
              <w:t xml:space="preserve">No. 2, Street C, Tan </w:t>
            </w:r>
            <w:proofErr w:type="spellStart"/>
            <w:r w:rsidRPr="008011DD">
              <w:rPr>
                <w:rFonts w:asciiTheme="minorHAnsi" w:hAnsiTheme="minorHAnsi" w:cstheme="minorHAnsi"/>
                <w:b/>
                <w:szCs w:val="22"/>
              </w:rPr>
              <w:t>Phu</w:t>
            </w:r>
            <w:proofErr w:type="spellEnd"/>
            <w:r w:rsidRPr="008011DD">
              <w:rPr>
                <w:rFonts w:asciiTheme="minorHAnsi" w:hAnsiTheme="minorHAnsi" w:cstheme="minorHAnsi"/>
                <w:b/>
                <w:szCs w:val="22"/>
              </w:rPr>
              <w:t xml:space="preserve"> Ward, </w:t>
            </w:r>
            <w:proofErr w:type="spellStart"/>
            <w:r w:rsidRPr="008011DD">
              <w:rPr>
                <w:rFonts w:asciiTheme="minorHAnsi" w:hAnsiTheme="minorHAnsi" w:cstheme="minorHAnsi"/>
                <w:b/>
                <w:szCs w:val="22"/>
              </w:rPr>
              <w:t>Dist</w:t>
            </w:r>
            <w:proofErr w:type="spellEnd"/>
            <w:r w:rsidRPr="008011DD">
              <w:rPr>
                <w:rFonts w:asciiTheme="minorHAnsi" w:hAnsiTheme="minorHAnsi" w:cstheme="minorHAnsi"/>
                <w:b/>
                <w:szCs w:val="22"/>
              </w:rPr>
              <w:t xml:space="preserve"> 7- Lot A, New Urban South City, HCMC</w:t>
            </w:r>
          </w:p>
        </w:tc>
      </w:tr>
      <w:tr w:rsidR="0092148B" w:rsidRPr="008011DD" w:rsidTr="001F0336">
        <w:trPr>
          <w:jc w:val="center"/>
        </w:trPr>
        <w:tc>
          <w:tcPr>
            <w:tcW w:w="3519" w:type="dxa"/>
            <w:shd w:val="clear" w:color="auto" w:fill="FFFFFF"/>
            <w:vAlign w:val="center"/>
          </w:tcPr>
          <w:p w:rsidR="0092148B" w:rsidRPr="008011DD" w:rsidRDefault="0092148B" w:rsidP="001F0336">
            <w:pPr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8011DD">
              <w:rPr>
                <w:rFonts w:asciiTheme="minorHAnsi" w:hAnsiTheme="minorHAnsi" w:cstheme="minorHAnsi"/>
                <w:szCs w:val="22"/>
              </w:rPr>
              <w:t>Studio Deluxe Double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2148B" w:rsidRPr="008011DD" w:rsidRDefault="0092148B" w:rsidP="001F0336">
            <w:pPr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8011DD">
              <w:rPr>
                <w:rFonts w:asciiTheme="minorHAnsi" w:hAnsiTheme="minorHAnsi" w:cstheme="minorHAnsi"/>
                <w:szCs w:val="22"/>
              </w:rPr>
              <w:t>USD 9</w:t>
            </w: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8011D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8011DD">
              <w:rPr>
                <w:rFonts w:asciiTheme="minorHAnsi" w:hAnsiTheme="minorHAnsi" w:cstheme="minorHAnsi"/>
                <w:szCs w:val="22"/>
              </w:rPr>
              <w:t>nett</w:t>
            </w:r>
            <w:proofErr w:type="spellEnd"/>
          </w:p>
        </w:tc>
        <w:tc>
          <w:tcPr>
            <w:tcW w:w="1528" w:type="dxa"/>
            <w:vMerge w:val="restart"/>
            <w:shd w:val="clear" w:color="auto" w:fill="FFFFFF"/>
            <w:vAlign w:val="center"/>
          </w:tcPr>
          <w:p w:rsidR="0092148B" w:rsidRPr="008011DD" w:rsidRDefault="0092148B" w:rsidP="001F0336">
            <w:pPr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8011DD">
              <w:rPr>
                <w:rFonts w:asciiTheme="minorHAnsi" w:hAnsiTheme="minorHAnsi" w:cstheme="minorHAnsi"/>
                <w:szCs w:val="22"/>
              </w:rPr>
              <w:t>1 Min by walking to SECC</w:t>
            </w:r>
          </w:p>
        </w:tc>
        <w:tc>
          <w:tcPr>
            <w:tcW w:w="2816" w:type="dxa"/>
            <w:vMerge w:val="restart"/>
            <w:shd w:val="clear" w:color="auto" w:fill="FFFFFF"/>
            <w:vAlign w:val="center"/>
          </w:tcPr>
          <w:p w:rsidR="0092148B" w:rsidRPr="008011DD" w:rsidRDefault="0092148B" w:rsidP="001F0336">
            <w:pPr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8011DD">
              <w:rPr>
                <w:rFonts w:asciiTheme="minorHAnsi" w:hAnsiTheme="minorHAnsi" w:cstheme="minorHAnsi"/>
                <w:szCs w:val="22"/>
              </w:rPr>
              <w:t>www.capribyfraser.com/</w:t>
            </w:r>
          </w:p>
        </w:tc>
      </w:tr>
      <w:tr w:rsidR="0092148B" w:rsidRPr="008011DD" w:rsidTr="001F0336">
        <w:trPr>
          <w:jc w:val="center"/>
        </w:trPr>
        <w:tc>
          <w:tcPr>
            <w:tcW w:w="3519" w:type="dxa"/>
            <w:shd w:val="clear" w:color="auto" w:fill="FFFFFF"/>
            <w:vAlign w:val="center"/>
          </w:tcPr>
          <w:p w:rsidR="0092148B" w:rsidRPr="008011DD" w:rsidRDefault="0092148B" w:rsidP="001F0336">
            <w:pPr>
              <w:spacing w:before="80" w:after="80"/>
              <w:ind w:left="-12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Pr="008011DD">
              <w:rPr>
                <w:rFonts w:asciiTheme="minorHAnsi" w:hAnsiTheme="minorHAnsi" w:cstheme="minorHAnsi"/>
                <w:szCs w:val="22"/>
              </w:rPr>
              <w:t>Studio Deluxe Twin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2148B" w:rsidRPr="008011DD" w:rsidRDefault="0092148B" w:rsidP="001F0336">
            <w:pPr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8011DD">
              <w:rPr>
                <w:rFonts w:asciiTheme="minorHAnsi" w:hAnsiTheme="minorHAnsi" w:cstheme="minorHAnsi"/>
                <w:szCs w:val="22"/>
              </w:rPr>
              <w:t>USD 10</w:t>
            </w:r>
            <w:r>
              <w:rPr>
                <w:rFonts w:asciiTheme="minorHAnsi" w:hAnsiTheme="minorHAnsi" w:cstheme="minorHAnsi"/>
                <w:szCs w:val="22"/>
              </w:rPr>
              <w:t>5</w:t>
            </w:r>
            <w:r w:rsidRPr="008011D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8011DD">
              <w:rPr>
                <w:rFonts w:asciiTheme="minorHAnsi" w:hAnsiTheme="minorHAnsi" w:cstheme="minorHAnsi"/>
                <w:szCs w:val="22"/>
              </w:rPr>
              <w:t>nett</w:t>
            </w:r>
            <w:proofErr w:type="spellEnd"/>
          </w:p>
        </w:tc>
        <w:tc>
          <w:tcPr>
            <w:tcW w:w="1528" w:type="dxa"/>
            <w:vMerge/>
            <w:shd w:val="clear" w:color="auto" w:fill="FFFFFF"/>
            <w:vAlign w:val="center"/>
          </w:tcPr>
          <w:p w:rsidR="0092148B" w:rsidRPr="008011DD" w:rsidRDefault="0092148B" w:rsidP="001F0336">
            <w:pPr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16" w:type="dxa"/>
            <w:vMerge/>
            <w:shd w:val="clear" w:color="auto" w:fill="FFFFFF"/>
            <w:vAlign w:val="center"/>
          </w:tcPr>
          <w:p w:rsidR="0092148B" w:rsidRPr="008011DD" w:rsidRDefault="0092148B" w:rsidP="001F0336">
            <w:pPr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2148B" w:rsidRPr="008011DD" w:rsidTr="001F0336">
        <w:trPr>
          <w:trHeight w:val="476"/>
          <w:jc w:val="center"/>
        </w:trPr>
        <w:tc>
          <w:tcPr>
            <w:tcW w:w="3519" w:type="dxa"/>
            <w:shd w:val="clear" w:color="auto" w:fill="FFFFFF"/>
            <w:vAlign w:val="center"/>
          </w:tcPr>
          <w:p w:rsidR="0092148B" w:rsidRPr="008011DD" w:rsidRDefault="0092148B" w:rsidP="001F0336">
            <w:pPr>
              <w:spacing w:before="80" w:after="80"/>
              <w:rPr>
                <w:rFonts w:asciiTheme="minorHAnsi" w:hAnsiTheme="minorHAnsi" w:cstheme="minorHAnsi"/>
                <w:b/>
                <w:szCs w:val="22"/>
              </w:rPr>
            </w:pPr>
            <w:r w:rsidRPr="008011DD">
              <w:rPr>
                <w:rFonts w:asciiTheme="minorHAnsi" w:hAnsiTheme="minorHAnsi" w:cstheme="minorHAnsi"/>
                <w:b/>
                <w:szCs w:val="22"/>
              </w:rPr>
              <w:t>Ibis Saigon Hotel (***)</w:t>
            </w:r>
          </w:p>
        </w:tc>
        <w:tc>
          <w:tcPr>
            <w:tcW w:w="6328" w:type="dxa"/>
            <w:gridSpan w:val="3"/>
            <w:shd w:val="clear" w:color="auto" w:fill="FFFFFF"/>
            <w:vAlign w:val="center"/>
          </w:tcPr>
          <w:p w:rsidR="0092148B" w:rsidRPr="008011DD" w:rsidRDefault="0092148B" w:rsidP="001F0336">
            <w:pPr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8011DD">
              <w:rPr>
                <w:rFonts w:asciiTheme="minorHAnsi" w:hAnsiTheme="minorHAnsi" w:cstheme="minorHAnsi"/>
                <w:b/>
                <w:szCs w:val="22"/>
              </w:rPr>
              <w:t xml:space="preserve">73 Hoang Van Thai, Tan </w:t>
            </w:r>
            <w:proofErr w:type="spellStart"/>
            <w:r w:rsidRPr="008011DD">
              <w:rPr>
                <w:rFonts w:asciiTheme="minorHAnsi" w:hAnsiTheme="minorHAnsi" w:cstheme="minorHAnsi"/>
                <w:b/>
                <w:szCs w:val="22"/>
              </w:rPr>
              <w:t>Phu</w:t>
            </w:r>
            <w:proofErr w:type="spellEnd"/>
            <w:r w:rsidRPr="008011DD">
              <w:rPr>
                <w:rFonts w:asciiTheme="minorHAnsi" w:hAnsiTheme="minorHAnsi" w:cstheme="minorHAnsi"/>
                <w:b/>
                <w:szCs w:val="22"/>
              </w:rPr>
              <w:t xml:space="preserve"> Ward, Dist. 7, HCMC</w:t>
            </w:r>
          </w:p>
        </w:tc>
      </w:tr>
      <w:tr w:rsidR="0092148B" w:rsidRPr="008011DD" w:rsidTr="001F0336">
        <w:trPr>
          <w:trHeight w:val="334"/>
          <w:jc w:val="center"/>
        </w:trPr>
        <w:tc>
          <w:tcPr>
            <w:tcW w:w="3519" w:type="dxa"/>
            <w:shd w:val="clear" w:color="auto" w:fill="FFFFFF"/>
            <w:vAlign w:val="center"/>
          </w:tcPr>
          <w:p w:rsidR="0092148B" w:rsidRPr="008011DD" w:rsidRDefault="0092148B" w:rsidP="001F0336">
            <w:pPr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8011DD">
              <w:rPr>
                <w:rFonts w:asciiTheme="minorHAnsi" w:hAnsiTheme="minorHAnsi" w:cstheme="minorHAnsi"/>
                <w:szCs w:val="22"/>
              </w:rPr>
              <w:t>Standard Double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2148B" w:rsidRPr="008011DD" w:rsidRDefault="0092148B" w:rsidP="001F0336">
            <w:pPr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8011DD">
              <w:rPr>
                <w:rFonts w:asciiTheme="minorHAnsi" w:hAnsiTheme="minorHAnsi" w:cstheme="minorHAnsi"/>
                <w:szCs w:val="22"/>
              </w:rPr>
              <w:t xml:space="preserve">USD 85 </w:t>
            </w:r>
            <w:proofErr w:type="spellStart"/>
            <w:r w:rsidRPr="008011DD">
              <w:rPr>
                <w:rFonts w:asciiTheme="minorHAnsi" w:hAnsiTheme="minorHAnsi" w:cstheme="minorHAnsi"/>
                <w:szCs w:val="22"/>
              </w:rPr>
              <w:t>nett</w:t>
            </w:r>
            <w:proofErr w:type="spellEnd"/>
          </w:p>
        </w:tc>
        <w:tc>
          <w:tcPr>
            <w:tcW w:w="1528" w:type="dxa"/>
            <w:vMerge w:val="restart"/>
            <w:shd w:val="clear" w:color="auto" w:fill="FFFFFF"/>
            <w:vAlign w:val="center"/>
          </w:tcPr>
          <w:p w:rsidR="0092148B" w:rsidRPr="008011DD" w:rsidRDefault="0092148B" w:rsidP="001F0336">
            <w:pPr>
              <w:rPr>
                <w:rFonts w:asciiTheme="minorHAnsi" w:hAnsiTheme="minorHAnsi" w:cstheme="minorHAnsi"/>
                <w:szCs w:val="22"/>
              </w:rPr>
            </w:pPr>
            <w:r w:rsidRPr="008011DD">
              <w:rPr>
                <w:rFonts w:asciiTheme="minorHAnsi" w:hAnsiTheme="minorHAnsi" w:cstheme="minorHAnsi"/>
                <w:szCs w:val="22"/>
              </w:rPr>
              <w:t>5 Min by walking to SECC</w:t>
            </w:r>
          </w:p>
        </w:tc>
        <w:tc>
          <w:tcPr>
            <w:tcW w:w="2816" w:type="dxa"/>
            <w:vMerge w:val="restart"/>
            <w:shd w:val="clear" w:color="auto" w:fill="FFFFFF"/>
          </w:tcPr>
          <w:p w:rsidR="0092148B" w:rsidRPr="008011DD" w:rsidRDefault="00E00C0F" w:rsidP="001F0336">
            <w:pPr>
              <w:spacing w:before="80" w:after="80"/>
              <w:rPr>
                <w:rFonts w:asciiTheme="minorHAnsi" w:hAnsiTheme="minorHAnsi" w:cstheme="minorHAnsi"/>
                <w:szCs w:val="22"/>
              </w:rPr>
            </w:pPr>
            <w:hyperlink r:id="rId8" w:history="1">
              <w:r w:rsidR="0092148B" w:rsidRPr="008011DD">
                <w:rPr>
                  <w:rFonts w:asciiTheme="minorHAnsi" w:hAnsiTheme="minorHAnsi" w:cstheme="minorHAnsi"/>
                  <w:szCs w:val="22"/>
                </w:rPr>
                <w:t>www.ibishotel.com</w:t>
              </w:r>
            </w:hyperlink>
          </w:p>
        </w:tc>
      </w:tr>
      <w:tr w:rsidR="0092148B" w:rsidRPr="008011DD" w:rsidTr="001F0336">
        <w:trPr>
          <w:trHeight w:val="354"/>
          <w:jc w:val="center"/>
        </w:trPr>
        <w:tc>
          <w:tcPr>
            <w:tcW w:w="3519" w:type="dxa"/>
            <w:shd w:val="clear" w:color="auto" w:fill="FFFFFF"/>
            <w:vAlign w:val="center"/>
          </w:tcPr>
          <w:p w:rsidR="0092148B" w:rsidRPr="008011DD" w:rsidRDefault="0092148B" w:rsidP="001F0336">
            <w:pPr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8011DD">
              <w:rPr>
                <w:rFonts w:asciiTheme="minorHAnsi" w:hAnsiTheme="minorHAnsi" w:cstheme="minorHAnsi"/>
                <w:szCs w:val="22"/>
              </w:rPr>
              <w:t>Standard Twin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2148B" w:rsidRPr="008011DD" w:rsidRDefault="0092148B" w:rsidP="001F0336">
            <w:pPr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8011DD">
              <w:rPr>
                <w:rFonts w:asciiTheme="minorHAnsi" w:hAnsiTheme="minorHAnsi" w:cstheme="minorHAnsi"/>
                <w:szCs w:val="22"/>
              </w:rPr>
              <w:t xml:space="preserve">USD 95 </w:t>
            </w:r>
            <w:proofErr w:type="spellStart"/>
            <w:r w:rsidRPr="008011DD">
              <w:rPr>
                <w:rFonts w:asciiTheme="minorHAnsi" w:hAnsiTheme="minorHAnsi" w:cstheme="minorHAnsi"/>
                <w:szCs w:val="22"/>
              </w:rPr>
              <w:t>nett</w:t>
            </w:r>
            <w:proofErr w:type="spellEnd"/>
          </w:p>
        </w:tc>
        <w:tc>
          <w:tcPr>
            <w:tcW w:w="1528" w:type="dxa"/>
            <w:vMerge/>
            <w:shd w:val="clear" w:color="auto" w:fill="FFFFFF"/>
          </w:tcPr>
          <w:p w:rsidR="0092148B" w:rsidRPr="008011DD" w:rsidRDefault="0092148B" w:rsidP="001F033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16" w:type="dxa"/>
            <w:vMerge/>
            <w:shd w:val="clear" w:color="auto" w:fill="FFFFFF"/>
          </w:tcPr>
          <w:p w:rsidR="0092148B" w:rsidRPr="008011DD" w:rsidRDefault="0092148B" w:rsidP="001F0336">
            <w:pPr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2148B" w:rsidRPr="008011DD" w:rsidTr="001F0336">
        <w:trPr>
          <w:trHeight w:val="476"/>
          <w:jc w:val="center"/>
        </w:trPr>
        <w:tc>
          <w:tcPr>
            <w:tcW w:w="3519" w:type="dxa"/>
            <w:shd w:val="clear" w:color="auto" w:fill="FFFFFF"/>
            <w:vAlign w:val="center"/>
          </w:tcPr>
          <w:p w:rsidR="0092148B" w:rsidRPr="008011DD" w:rsidRDefault="0092148B" w:rsidP="001F0336">
            <w:pPr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39311D">
              <w:rPr>
                <w:rFonts w:asciiTheme="minorHAnsi" w:hAnsiTheme="minorHAnsi" w:cstheme="minorHAnsi"/>
                <w:b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Pr="0039311D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39311D">
              <w:rPr>
                <w:rFonts w:asciiTheme="minorHAnsi" w:hAnsiTheme="minorHAnsi" w:cstheme="minorHAnsi"/>
                <w:b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szCs w:val="22"/>
              </w:rPr>
              <w:t>igale</w:t>
            </w:r>
            <w:proofErr w:type="spellEnd"/>
            <w:r>
              <w:rPr>
                <w:rFonts w:asciiTheme="minorHAnsi" w:hAnsiTheme="minorHAnsi" w:cstheme="minorHAnsi"/>
                <w:b/>
                <w:szCs w:val="22"/>
              </w:rPr>
              <w:t xml:space="preserve"> Hotel</w:t>
            </w:r>
            <w:r w:rsidRPr="0039311D">
              <w:rPr>
                <w:rFonts w:asciiTheme="minorHAnsi" w:hAnsiTheme="minorHAnsi" w:cstheme="minorHAnsi"/>
                <w:b/>
                <w:szCs w:val="22"/>
              </w:rPr>
              <w:t xml:space="preserve"> R</w:t>
            </w:r>
            <w:r>
              <w:rPr>
                <w:rFonts w:asciiTheme="minorHAnsi" w:hAnsiTheme="minorHAnsi" w:cstheme="minorHAnsi"/>
                <w:b/>
                <w:szCs w:val="22"/>
              </w:rPr>
              <w:t>esidence</w:t>
            </w:r>
            <w:r w:rsidRPr="008011DD">
              <w:rPr>
                <w:rFonts w:asciiTheme="minorHAnsi" w:hAnsiTheme="minorHAnsi" w:cstheme="minorHAnsi"/>
                <w:b/>
                <w:szCs w:val="22"/>
              </w:rPr>
              <w:t xml:space="preserve"> (***)</w:t>
            </w:r>
          </w:p>
        </w:tc>
        <w:tc>
          <w:tcPr>
            <w:tcW w:w="6328" w:type="dxa"/>
            <w:gridSpan w:val="3"/>
            <w:shd w:val="clear" w:color="auto" w:fill="FFFFFF"/>
            <w:vAlign w:val="center"/>
          </w:tcPr>
          <w:p w:rsidR="0092148B" w:rsidRPr="008011DD" w:rsidRDefault="0092148B" w:rsidP="001F0336">
            <w:pPr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39311D">
              <w:rPr>
                <w:rFonts w:asciiTheme="minorHAnsi" w:hAnsiTheme="minorHAnsi" w:cstheme="minorHAnsi"/>
                <w:b/>
                <w:szCs w:val="22"/>
              </w:rPr>
              <w:t xml:space="preserve">37-39 </w:t>
            </w:r>
            <w:proofErr w:type="spellStart"/>
            <w:r w:rsidRPr="0039311D">
              <w:rPr>
                <w:rFonts w:asciiTheme="minorHAnsi" w:hAnsiTheme="minorHAnsi" w:cstheme="minorHAnsi"/>
                <w:b/>
                <w:szCs w:val="22"/>
              </w:rPr>
              <w:t>Khu</w:t>
            </w:r>
            <w:proofErr w:type="spellEnd"/>
            <w:r w:rsidRPr="0039311D">
              <w:rPr>
                <w:rFonts w:asciiTheme="minorHAnsi" w:hAnsiTheme="minorHAnsi" w:cstheme="minorHAnsi"/>
                <w:b/>
                <w:szCs w:val="22"/>
              </w:rPr>
              <w:t xml:space="preserve"> pho Hung </w:t>
            </w:r>
            <w:proofErr w:type="spellStart"/>
            <w:r w:rsidRPr="0039311D">
              <w:rPr>
                <w:rFonts w:asciiTheme="minorHAnsi" w:hAnsiTheme="minorHAnsi" w:cstheme="minorHAnsi"/>
                <w:b/>
                <w:szCs w:val="22"/>
              </w:rPr>
              <w:t>Gia</w:t>
            </w:r>
            <w:proofErr w:type="spellEnd"/>
            <w:r w:rsidRPr="0039311D">
              <w:rPr>
                <w:rFonts w:asciiTheme="minorHAnsi" w:hAnsiTheme="minorHAnsi" w:cstheme="minorHAnsi"/>
                <w:b/>
                <w:szCs w:val="22"/>
              </w:rPr>
              <w:t xml:space="preserve"> 1, </w:t>
            </w:r>
            <w:proofErr w:type="spellStart"/>
            <w:r w:rsidRPr="0039311D">
              <w:rPr>
                <w:rFonts w:asciiTheme="minorHAnsi" w:hAnsiTheme="minorHAnsi" w:cstheme="minorHAnsi"/>
                <w:b/>
                <w:szCs w:val="22"/>
              </w:rPr>
              <w:t>Phu</w:t>
            </w:r>
            <w:proofErr w:type="spellEnd"/>
            <w:r w:rsidRPr="0039311D">
              <w:rPr>
                <w:rFonts w:asciiTheme="minorHAnsi" w:hAnsiTheme="minorHAnsi" w:cstheme="minorHAnsi"/>
                <w:b/>
                <w:szCs w:val="22"/>
              </w:rPr>
              <w:t xml:space="preserve"> My Hung, Dist.7, HCMC, Vietnam</w:t>
            </w:r>
          </w:p>
        </w:tc>
      </w:tr>
      <w:tr w:rsidR="0092148B" w:rsidRPr="008011DD" w:rsidTr="001F0336">
        <w:trPr>
          <w:trHeight w:val="476"/>
          <w:jc w:val="center"/>
        </w:trPr>
        <w:tc>
          <w:tcPr>
            <w:tcW w:w="3519" w:type="dxa"/>
            <w:shd w:val="clear" w:color="auto" w:fill="FFFFFF"/>
            <w:vAlign w:val="center"/>
          </w:tcPr>
          <w:p w:rsidR="0092148B" w:rsidRPr="008011DD" w:rsidRDefault="0092148B" w:rsidP="001F0336">
            <w:pPr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8011DD">
              <w:rPr>
                <w:rFonts w:asciiTheme="minorHAnsi" w:hAnsiTheme="minorHAnsi" w:cstheme="minorHAnsi"/>
                <w:szCs w:val="22"/>
              </w:rPr>
              <w:t>Single Superior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2148B" w:rsidRPr="008011DD" w:rsidRDefault="0092148B" w:rsidP="001F0336">
            <w:pPr>
              <w:spacing w:before="80" w:after="8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USD 8</w:t>
            </w:r>
            <w:r w:rsidRPr="008011DD">
              <w:rPr>
                <w:rFonts w:asciiTheme="minorHAnsi" w:hAnsiTheme="minorHAnsi" w:cstheme="minorHAnsi"/>
                <w:szCs w:val="22"/>
              </w:rPr>
              <w:t xml:space="preserve">0 </w:t>
            </w:r>
            <w:proofErr w:type="spellStart"/>
            <w:r w:rsidRPr="008011DD">
              <w:rPr>
                <w:rFonts w:asciiTheme="minorHAnsi" w:hAnsiTheme="minorHAnsi" w:cstheme="minorHAnsi"/>
                <w:szCs w:val="22"/>
              </w:rPr>
              <w:t>nett</w:t>
            </w:r>
            <w:proofErr w:type="spellEnd"/>
          </w:p>
        </w:tc>
        <w:tc>
          <w:tcPr>
            <w:tcW w:w="1528" w:type="dxa"/>
            <w:vMerge w:val="restart"/>
            <w:shd w:val="clear" w:color="auto" w:fill="FFFFFF"/>
            <w:vAlign w:val="center"/>
          </w:tcPr>
          <w:p w:rsidR="0092148B" w:rsidRPr="008011DD" w:rsidRDefault="0092148B" w:rsidP="001F0336">
            <w:pPr>
              <w:spacing w:before="80" w:after="8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</w:t>
            </w:r>
            <w:r w:rsidRPr="008011DD">
              <w:rPr>
                <w:rFonts w:asciiTheme="minorHAnsi" w:hAnsiTheme="minorHAnsi" w:cstheme="minorHAnsi"/>
                <w:szCs w:val="22"/>
              </w:rPr>
              <w:t xml:space="preserve"> Min by walking to SECC</w:t>
            </w:r>
          </w:p>
        </w:tc>
        <w:tc>
          <w:tcPr>
            <w:tcW w:w="2816" w:type="dxa"/>
            <w:vMerge w:val="restart"/>
            <w:shd w:val="clear" w:color="auto" w:fill="FFFFFF"/>
          </w:tcPr>
          <w:p w:rsidR="0092148B" w:rsidRPr="008011DD" w:rsidRDefault="0092148B" w:rsidP="001F0336">
            <w:pPr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2148B" w:rsidRPr="008011DD" w:rsidTr="001F0336">
        <w:trPr>
          <w:trHeight w:val="476"/>
          <w:jc w:val="center"/>
        </w:trPr>
        <w:tc>
          <w:tcPr>
            <w:tcW w:w="3519" w:type="dxa"/>
            <w:shd w:val="clear" w:color="auto" w:fill="FFFFFF"/>
            <w:vAlign w:val="center"/>
          </w:tcPr>
          <w:p w:rsidR="0092148B" w:rsidRPr="008011DD" w:rsidRDefault="0092148B" w:rsidP="001F0336">
            <w:pPr>
              <w:spacing w:before="80" w:after="80"/>
              <w:rPr>
                <w:rFonts w:asciiTheme="minorHAnsi" w:hAnsiTheme="minorHAnsi" w:cstheme="minorHAnsi"/>
                <w:szCs w:val="22"/>
              </w:rPr>
            </w:pPr>
            <w:r w:rsidRPr="008011DD">
              <w:rPr>
                <w:rFonts w:asciiTheme="minorHAnsi" w:hAnsiTheme="minorHAnsi" w:cstheme="minorHAnsi"/>
                <w:szCs w:val="22"/>
              </w:rPr>
              <w:t>Double Superior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2148B" w:rsidRPr="008011DD" w:rsidRDefault="0092148B" w:rsidP="001F0336">
            <w:pPr>
              <w:spacing w:before="80" w:after="8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USD 9</w:t>
            </w:r>
            <w:r w:rsidRPr="008011DD">
              <w:rPr>
                <w:rFonts w:asciiTheme="minorHAnsi" w:hAnsiTheme="minorHAnsi" w:cstheme="minorHAnsi"/>
                <w:szCs w:val="22"/>
              </w:rPr>
              <w:t xml:space="preserve">0 </w:t>
            </w:r>
            <w:proofErr w:type="spellStart"/>
            <w:r w:rsidRPr="008011DD">
              <w:rPr>
                <w:rFonts w:asciiTheme="minorHAnsi" w:hAnsiTheme="minorHAnsi" w:cstheme="minorHAnsi"/>
                <w:szCs w:val="22"/>
              </w:rPr>
              <w:t>nett</w:t>
            </w:r>
            <w:proofErr w:type="spellEnd"/>
          </w:p>
        </w:tc>
        <w:tc>
          <w:tcPr>
            <w:tcW w:w="1528" w:type="dxa"/>
            <w:vMerge/>
            <w:shd w:val="clear" w:color="auto" w:fill="FFFFFF"/>
            <w:vAlign w:val="center"/>
          </w:tcPr>
          <w:p w:rsidR="0092148B" w:rsidRPr="008011DD" w:rsidRDefault="0092148B" w:rsidP="001F0336">
            <w:pPr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816" w:type="dxa"/>
            <w:vMerge/>
            <w:shd w:val="clear" w:color="auto" w:fill="FFFFFF"/>
          </w:tcPr>
          <w:p w:rsidR="0092148B" w:rsidRPr="008011DD" w:rsidRDefault="0092148B" w:rsidP="001F0336">
            <w:pPr>
              <w:spacing w:before="80" w:after="8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55A2A" w:rsidRPr="00555A2A" w:rsidRDefault="00555A2A" w:rsidP="00555A2A">
      <w:pPr>
        <w:spacing w:before="120" w:after="0" w:line="324" w:lineRule="auto"/>
        <w:rPr>
          <w:rFonts w:asciiTheme="minorHAnsi" w:hAnsiTheme="minorHAnsi" w:cstheme="minorHAnsi"/>
          <w:sz w:val="22"/>
          <w:szCs w:val="22"/>
          <w:lang w:val="vi-VN"/>
        </w:rPr>
      </w:pPr>
      <w:r w:rsidRPr="00555A2A">
        <w:rPr>
          <w:rFonts w:asciiTheme="minorHAnsi" w:hAnsiTheme="minorHAnsi" w:cstheme="minorHAnsi"/>
          <w:b/>
          <w:sz w:val="22"/>
          <w:szCs w:val="22"/>
        </w:rPr>
        <w:t>Note</w:t>
      </w:r>
      <w:proofErr w:type="gramStart"/>
      <w:r w:rsidRPr="00555A2A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Pr="00555A2A">
        <w:rPr>
          <w:rFonts w:asciiTheme="minorHAnsi" w:hAnsiTheme="minorHAnsi" w:cstheme="minorHAnsi"/>
          <w:b/>
          <w:sz w:val="22"/>
          <w:szCs w:val="22"/>
        </w:rPr>
        <w:br/>
      </w:r>
      <w:r w:rsidRPr="00555A2A">
        <w:rPr>
          <w:rFonts w:asciiTheme="minorHAnsi" w:hAnsiTheme="minorHAnsi" w:cstheme="minorHAnsi"/>
          <w:sz w:val="22"/>
          <w:szCs w:val="22"/>
          <w:lang w:val="vi-VN"/>
        </w:rPr>
        <w:t xml:space="preserve">- </w:t>
      </w:r>
      <w:r>
        <w:rPr>
          <w:rFonts w:asciiTheme="minorHAnsi" w:hAnsiTheme="minorHAnsi" w:cstheme="minorHAnsi"/>
          <w:sz w:val="22"/>
          <w:szCs w:val="22"/>
          <w:lang w:val="vi-VN"/>
        </w:rPr>
        <w:t xml:space="preserve">    </w:t>
      </w:r>
      <w:r w:rsidRPr="00555A2A">
        <w:rPr>
          <w:rFonts w:asciiTheme="minorHAnsi" w:hAnsiTheme="minorHAnsi" w:cstheme="minorHAnsi"/>
          <w:sz w:val="22"/>
          <w:szCs w:val="22"/>
          <w:lang w:val="vi-VN"/>
        </w:rPr>
        <w:t>Hotel check in time is 14:00 and check out time is 12:00 noon.</w:t>
      </w:r>
      <w:r w:rsidRPr="00555A2A">
        <w:rPr>
          <w:rFonts w:asciiTheme="minorHAnsi" w:hAnsiTheme="minorHAnsi" w:cstheme="minorHAnsi"/>
          <w:sz w:val="22"/>
          <w:szCs w:val="22"/>
          <w:lang w:val="vi-VN"/>
        </w:rPr>
        <w:br/>
        <w:t xml:space="preserve">- </w:t>
      </w:r>
      <w:r>
        <w:rPr>
          <w:rFonts w:asciiTheme="minorHAnsi" w:hAnsiTheme="minorHAnsi" w:cstheme="minorHAnsi"/>
          <w:sz w:val="22"/>
          <w:szCs w:val="22"/>
          <w:lang w:val="vi-VN"/>
        </w:rPr>
        <w:t xml:space="preserve">    </w:t>
      </w:r>
      <w:r w:rsidRPr="00555A2A">
        <w:rPr>
          <w:rFonts w:asciiTheme="minorHAnsi" w:hAnsiTheme="minorHAnsi" w:cstheme="minorHAnsi"/>
          <w:sz w:val="22"/>
          <w:szCs w:val="22"/>
          <w:lang w:val="vi-VN"/>
        </w:rPr>
        <w:t>Please confirm the booking by returing acknowledge and signature.</w:t>
      </w:r>
    </w:p>
    <w:p w:rsidR="00555A2A" w:rsidRPr="00555A2A" w:rsidRDefault="00555A2A" w:rsidP="00555A2A">
      <w:pPr>
        <w:spacing w:after="0" w:line="324" w:lineRule="auto"/>
        <w:rPr>
          <w:b/>
          <w:sz w:val="22"/>
          <w:szCs w:val="22"/>
          <w:lang w:eastAsia="zh-CN"/>
        </w:rPr>
      </w:pPr>
      <w:r w:rsidRPr="00555A2A">
        <w:rPr>
          <w:b/>
          <w:sz w:val="22"/>
          <w:szCs w:val="22"/>
          <w:lang w:eastAsia="zh-CN"/>
        </w:rPr>
        <w:t>Terms and conditions</w:t>
      </w:r>
    </w:p>
    <w:p w:rsidR="00555A2A" w:rsidRPr="00555A2A" w:rsidRDefault="00555A2A" w:rsidP="00555A2A">
      <w:pPr>
        <w:pStyle w:val="ListParagraph"/>
        <w:spacing w:after="0" w:line="324" w:lineRule="auto"/>
        <w:ind w:hanging="720"/>
        <w:rPr>
          <w:sz w:val="22"/>
          <w:szCs w:val="22"/>
          <w:lang w:eastAsia="zh-CN"/>
        </w:rPr>
      </w:pPr>
      <w:r w:rsidRPr="00555A2A">
        <w:rPr>
          <w:sz w:val="22"/>
          <w:szCs w:val="22"/>
          <w:lang w:eastAsia="zh-CN"/>
        </w:rPr>
        <w:t>•</w:t>
      </w:r>
      <w:r w:rsidRPr="00555A2A">
        <w:rPr>
          <w:sz w:val="22"/>
          <w:szCs w:val="22"/>
          <w:lang w:val="vi-VN" w:eastAsia="zh-CN"/>
        </w:rPr>
        <w:t xml:space="preserve">   </w:t>
      </w:r>
      <w:r>
        <w:rPr>
          <w:sz w:val="22"/>
          <w:szCs w:val="22"/>
          <w:lang w:val="vi-VN" w:eastAsia="zh-CN"/>
        </w:rPr>
        <w:t xml:space="preserve">  </w:t>
      </w:r>
      <w:r w:rsidRPr="00555A2A">
        <w:rPr>
          <w:sz w:val="22"/>
          <w:szCs w:val="22"/>
          <w:lang w:eastAsia="zh-CN"/>
        </w:rPr>
        <w:t xml:space="preserve">Please email all orders and enquiries to </w:t>
      </w:r>
      <w:hyperlink r:id="rId9" w:history="1">
        <w:r w:rsidRPr="00555A2A">
          <w:rPr>
            <w:rStyle w:val="Hyperlink"/>
            <w:b/>
            <w:sz w:val="22"/>
            <w:szCs w:val="22"/>
            <w:lang w:eastAsia="zh-CN"/>
          </w:rPr>
          <w:t>service@adpex.vn</w:t>
        </w:r>
      </w:hyperlink>
      <w:r w:rsidRPr="00555A2A">
        <w:rPr>
          <w:b/>
          <w:sz w:val="22"/>
          <w:szCs w:val="22"/>
          <w:lang w:eastAsia="zh-CN"/>
        </w:rPr>
        <w:t xml:space="preserve"> and </w:t>
      </w:r>
      <w:hyperlink r:id="rId10" w:history="1">
        <w:r w:rsidRPr="00555A2A">
          <w:rPr>
            <w:rStyle w:val="Hyperlink"/>
            <w:b/>
            <w:sz w:val="22"/>
            <w:szCs w:val="22"/>
            <w:lang w:eastAsia="zh-CN"/>
          </w:rPr>
          <w:t>ngoc.adpex@gmail.com</w:t>
        </w:r>
      </w:hyperlink>
    </w:p>
    <w:p w:rsidR="00555A2A" w:rsidRPr="00555A2A" w:rsidRDefault="00555A2A" w:rsidP="00555A2A">
      <w:pPr>
        <w:pStyle w:val="ListParagraph"/>
        <w:spacing w:after="0" w:line="324" w:lineRule="auto"/>
        <w:ind w:hanging="720"/>
        <w:rPr>
          <w:sz w:val="22"/>
          <w:szCs w:val="22"/>
          <w:lang w:eastAsia="zh-CN"/>
        </w:rPr>
      </w:pPr>
      <w:r w:rsidRPr="00555A2A">
        <w:rPr>
          <w:sz w:val="22"/>
          <w:szCs w:val="22"/>
          <w:lang w:eastAsia="zh-CN"/>
        </w:rPr>
        <w:t>•</w:t>
      </w:r>
      <w:r w:rsidRPr="00555A2A">
        <w:rPr>
          <w:sz w:val="22"/>
          <w:szCs w:val="22"/>
          <w:lang w:val="vi-VN" w:eastAsia="zh-CN"/>
        </w:rPr>
        <w:t xml:space="preserve">  </w:t>
      </w:r>
      <w:r>
        <w:rPr>
          <w:sz w:val="22"/>
          <w:szCs w:val="22"/>
          <w:lang w:val="vi-VN" w:eastAsia="zh-CN"/>
        </w:rPr>
        <w:t xml:space="preserve">  </w:t>
      </w:r>
      <w:r w:rsidRPr="00555A2A">
        <w:rPr>
          <w:sz w:val="22"/>
          <w:szCs w:val="22"/>
          <w:lang w:val="vi-VN" w:eastAsia="zh-CN"/>
        </w:rPr>
        <w:t xml:space="preserve"> </w:t>
      </w:r>
      <w:r w:rsidRPr="00555A2A">
        <w:rPr>
          <w:sz w:val="22"/>
          <w:szCs w:val="22"/>
          <w:lang w:eastAsia="zh-CN"/>
        </w:rPr>
        <w:t>Please note that orders are confirmed only when payment is received and an official invoice is issued.</w:t>
      </w:r>
    </w:p>
    <w:p w:rsidR="003F2794" w:rsidRDefault="00555A2A" w:rsidP="00555A2A">
      <w:pPr>
        <w:pStyle w:val="ListParagraph"/>
        <w:spacing w:after="0" w:line="324" w:lineRule="auto"/>
        <w:ind w:hanging="720"/>
        <w:rPr>
          <w:lang w:eastAsia="zh-CN"/>
        </w:rPr>
      </w:pPr>
      <w:r w:rsidRPr="00555A2A">
        <w:rPr>
          <w:sz w:val="22"/>
          <w:szCs w:val="22"/>
          <w:lang w:eastAsia="zh-CN"/>
        </w:rPr>
        <w:t>•</w:t>
      </w:r>
      <w:r w:rsidRPr="00555A2A">
        <w:rPr>
          <w:sz w:val="22"/>
          <w:szCs w:val="22"/>
          <w:lang w:val="vi-VN" w:eastAsia="zh-CN"/>
        </w:rPr>
        <w:t xml:space="preserve">   </w:t>
      </w:r>
      <w:r>
        <w:rPr>
          <w:sz w:val="22"/>
          <w:szCs w:val="22"/>
          <w:lang w:val="vi-VN" w:eastAsia="zh-CN"/>
        </w:rPr>
        <w:t xml:space="preserve">  </w:t>
      </w:r>
      <w:r w:rsidRPr="00555A2A">
        <w:rPr>
          <w:sz w:val="22"/>
          <w:szCs w:val="22"/>
          <w:lang w:eastAsia="zh-CN"/>
        </w:rPr>
        <w:t>All confirmed orders are non-refundable and non-returnable</w:t>
      </w:r>
      <w:r>
        <w:rPr>
          <w:lang w:eastAsia="zh-CN"/>
        </w:rPr>
        <w:t>.</w:t>
      </w:r>
    </w:p>
    <w:p w:rsidR="00D86A75" w:rsidRPr="003F2794" w:rsidRDefault="00D86A75" w:rsidP="003F2794">
      <w:pPr>
        <w:widowControl w:val="0"/>
        <w:tabs>
          <w:tab w:val="center" w:pos="1440"/>
          <w:tab w:val="center" w:pos="7920"/>
        </w:tabs>
        <w:autoSpaceDE w:val="0"/>
        <w:autoSpaceDN w:val="0"/>
        <w:adjustRightInd w:val="0"/>
        <w:spacing w:line="324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F2794">
        <w:rPr>
          <w:rFonts w:asciiTheme="minorHAnsi" w:hAnsiTheme="minorHAnsi" w:cstheme="minorHAnsi"/>
          <w:b/>
          <w:sz w:val="22"/>
          <w:szCs w:val="22"/>
        </w:rPr>
        <w:tab/>
        <w:t>Best regards,</w:t>
      </w:r>
      <w:r w:rsidRPr="003F2794">
        <w:rPr>
          <w:rFonts w:asciiTheme="minorHAnsi" w:hAnsiTheme="minorHAnsi" w:cstheme="minorHAnsi"/>
          <w:sz w:val="22"/>
          <w:szCs w:val="22"/>
        </w:rPr>
        <w:tab/>
      </w:r>
      <w:r w:rsidRPr="003F2794">
        <w:rPr>
          <w:rFonts w:asciiTheme="minorHAnsi" w:hAnsiTheme="minorHAnsi" w:cstheme="minorHAnsi"/>
          <w:b/>
          <w:sz w:val="22"/>
          <w:szCs w:val="22"/>
        </w:rPr>
        <w:t>Confirmed by Organizer</w:t>
      </w:r>
    </w:p>
    <w:p w:rsidR="00D86A75" w:rsidRPr="003F2794" w:rsidRDefault="00D86A75" w:rsidP="003F2794">
      <w:pPr>
        <w:widowControl w:val="0"/>
        <w:tabs>
          <w:tab w:val="center" w:pos="1440"/>
          <w:tab w:val="center" w:pos="7920"/>
        </w:tabs>
        <w:autoSpaceDE w:val="0"/>
        <w:autoSpaceDN w:val="0"/>
        <w:adjustRightInd w:val="0"/>
        <w:spacing w:line="324" w:lineRule="auto"/>
        <w:rPr>
          <w:rFonts w:asciiTheme="minorHAnsi" w:hAnsiTheme="minorHAnsi" w:cstheme="minorHAnsi"/>
          <w:sz w:val="22"/>
          <w:szCs w:val="22"/>
        </w:rPr>
      </w:pPr>
      <w:r w:rsidRPr="003F2794">
        <w:rPr>
          <w:rFonts w:asciiTheme="minorHAnsi" w:hAnsiTheme="minorHAnsi" w:cstheme="minorHAnsi"/>
          <w:b/>
          <w:sz w:val="22"/>
          <w:szCs w:val="22"/>
        </w:rPr>
        <w:tab/>
        <w:t>Guest name (Mr</w:t>
      </w:r>
      <w:proofErr w:type="gramStart"/>
      <w:r w:rsidRPr="003F2794">
        <w:rPr>
          <w:rFonts w:asciiTheme="minorHAnsi" w:hAnsiTheme="minorHAnsi" w:cstheme="minorHAnsi"/>
          <w:b/>
          <w:sz w:val="22"/>
          <w:szCs w:val="22"/>
        </w:rPr>
        <w:t>./</w:t>
      </w:r>
      <w:proofErr w:type="gramEnd"/>
      <w:r w:rsidRPr="003F2794">
        <w:rPr>
          <w:rFonts w:asciiTheme="minorHAnsi" w:hAnsiTheme="minorHAnsi" w:cstheme="minorHAnsi"/>
          <w:b/>
          <w:sz w:val="22"/>
          <w:szCs w:val="22"/>
        </w:rPr>
        <w:t>Ms.)</w:t>
      </w:r>
      <w:r w:rsidRPr="003F2794">
        <w:rPr>
          <w:rFonts w:asciiTheme="minorHAnsi" w:hAnsiTheme="minorHAnsi" w:cstheme="minorHAnsi"/>
          <w:sz w:val="22"/>
          <w:szCs w:val="22"/>
        </w:rPr>
        <w:tab/>
      </w:r>
      <w:r w:rsidRPr="003F2794">
        <w:rPr>
          <w:rFonts w:asciiTheme="minorHAnsi" w:hAnsiTheme="minorHAnsi" w:cstheme="minorHAnsi"/>
          <w:b/>
          <w:sz w:val="22"/>
          <w:szCs w:val="22"/>
        </w:rPr>
        <w:t>Staff name: (Mr./Ms.)</w:t>
      </w:r>
    </w:p>
    <w:sectPr w:rsidR="00D86A75" w:rsidRPr="003F2794" w:rsidSect="0092148B">
      <w:headerReference w:type="default" r:id="rId11"/>
      <w:footerReference w:type="default" r:id="rId12"/>
      <w:headerReference w:type="first" r:id="rId13"/>
      <w:pgSz w:w="11909" w:h="16834" w:code="9"/>
      <w:pgMar w:top="864" w:right="864" w:bottom="0" w:left="864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0F" w:rsidRDefault="00E00C0F" w:rsidP="00D86A75">
      <w:pPr>
        <w:spacing w:after="0" w:line="240" w:lineRule="auto"/>
      </w:pPr>
      <w:r>
        <w:separator/>
      </w:r>
    </w:p>
  </w:endnote>
  <w:endnote w:type="continuationSeparator" w:id="0">
    <w:p w:rsidR="00E00C0F" w:rsidRDefault="00E00C0F" w:rsidP="00D8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16" w:rsidRPr="00D61A32" w:rsidRDefault="00E00C0F" w:rsidP="00061E16">
    <w:pPr>
      <w:pStyle w:val="Footer"/>
      <w:tabs>
        <w:tab w:val="clear" w:pos="4680"/>
        <w:tab w:val="clear" w:pos="9360"/>
        <w:tab w:val="center" w:pos="5090"/>
        <w:tab w:val="right" w:pos="10181"/>
      </w:tabs>
      <w:rPr>
        <w:sz w:val="18"/>
        <w:szCs w:val="18"/>
      </w:rPr>
    </w:pPr>
    <w:r>
      <w:rPr>
        <w:noProof/>
      </w:rPr>
      <w:pict w14:anchorId="592BD366">
        <v:rect id="_x0000_i1025" alt="" style="width:509.05pt;height:.05pt;mso-width-percent:0;mso-height-percent:0;mso-width-percent:0;mso-height-percent:0" o:hralign="center" o:hrstd="t" o:hr="t" fillcolor="#a0a0a0" stroked="f"/>
      </w:pict>
    </w:r>
    <w:r w:rsidR="00061E16" w:rsidRPr="00D61A32">
      <w:rPr>
        <w:sz w:val="18"/>
        <w:szCs w:val="18"/>
      </w:rPr>
      <w:t>www.</w:t>
    </w:r>
    <w:r w:rsidR="00061E16">
      <w:rPr>
        <w:sz w:val="18"/>
        <w:szCs w:val="18"/>
      </w:rPr>
      <w:t>ictcomm</w:t>
    </w:r>
    <w:r w:rsidR="00061E16" w:rsidRPr="00D61A32">
      <w:rPr>
        <w:sz w:val="18"/>
        <w:szCs w:val="18"/>
      </w:rPr>
      <w:t>.vn</w:t>
    </w:r>
    <w:r w:rsidR="00061E16" w:rsidRPr="00D61A32">
      <w:rPr>
        <w:sz w:val="18"/>
        <w:szCs w:val="18"/>
      </w:rPr>
      <w:tab/>
    </w:r>
    <w:r w:rsidR="00061E16" w:rsidRPr="00D61A32">
      <w:rPr>
        <w:sz w:val="18"/>
        <w:szCs w:val="18"/>
      </w:rPr>
      <w:tab/>
    </w:r>
    <w:r w:rsidR="00061E16">
      <w:rPr>
        <w:sz w:val="18"/>
        <w:szCs w:val="18"/>
      </w:rPr>
      <w:t>ictcomm@ictcomm</w:t>
    </w:r>
    <w:r w:rsidR="00061E16" w:rsidRPr="00D61A32">
      <w:rPr>
        <w:sz w:val="18"/>
        <w:szCs w:val="18"/>
      </w:rPr>
      <w:t>.vn</w:t>
    </w:r>
  </w:p>
  <w:p w:rsidR="00061E16" w:rsidRDefault="00061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0F" w:rsidRDefault="00E00C0F" w:rsidP="00D86A75">
      <w:pPr>
        <w:spacing w:after="0" w:line="240" w:lineRule="auto"/>
      </w:pPr>
      <w:r>
        <w:separator/>
      </w:r>
    </w:p>
  </w:footnote>
  <w:footnote w:type="continuationSeparator" w:id="0">
    <w:p w:rsidR="00E00C0F" w:rsidRDefault="00E00C0F" w:rsidP="00D86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16" w:rsidRDefault="00061E16">
    <w:pPr>
      <w:pStyle w:val="Header"/>
    </w:pPr>
    <w:r>
      <w:rPr>
        <w:noProof/>
      </w:rPr>
      <w:drawing>
        <wp:inline distT="0" distB="0" distL="0" distR="0" wp14:anchorId="1B19B78F" wp14:editId="44A39A07">
          <wp:extent cx="6464935" cy="74866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ict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935" cy="748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1" w:type="dxa"/>
      <w:tblInd w:w="-165" w:type="dxa"/>
      <w:tblLook w:val="04A0" w:firstRow="1" w:lastRow="0" w:firstColumn="1" w:lastColumn="0" w:noHBand="0" w:noVBand="1"/>
    </w:tblPr>
    <w:tblGrid>
      <w:gridCol w:w="3590"/>
      <w:gridCol w:w="7011"/>
    </w:tblGrid>
    <w:tr w:rsidR="00EB63BB" w:rsidTr="00EB63BB">
      <w:trPr>
        <w:trHeight w:val="1482"/>
      </w:trPr>
      <w:tc>
        <w:tcPr>
          <w:tcW w:w="3590" w:type="dxa"/>
          <w:shd w:val="clear" w:color="auto" w:fill="auto"/>
        </w:tcPr>
        <w:p w:rsidR="00EB63BB" w:rsidRDefault="00EB63BB" w:rsidP="00BD424E">
          <w:pPr>
            <w:pStyle w:val="Header"/>
          </w:pPr>
          <w:r>
            <w:rPr>
              <w:rFonts w:ascii="Cambria" w:hAnsi="Cambria" w:cs="Arial"/>
              <w:noProof/>
              <w:color w:val="000000"/>
              <w:szCs w:val="28"/>
            </w:rPr>
            <w:drawing>
              <wp:inline distT="0" distB="0" distL="0" distR="0" wp14:anchorId="1850DB7A" wp14:editId="710088C5">
                <wp:extent cx="1362075" cy="752475"/>
                <wp:effectExtent l="0" t="0" r="9525" b="9525"/>
                <wp:docPr id="2" name="Picture 2" descr="Description: Logo PHARMEDI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Logo PHARMEDI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1" w:type="dxa"/>
          <w:shd w:val="clear" w:color="auto" w:fill="auto"/>
        </w:tcPr>
        <w:p w:rsidR="00EB63BB" w:rsidRPr="00C97719" w:rsidRDefault="00EB63BB" w:rsidP="00BD424E">
          <w:pPr>
            <w:pStyle w:val="Header"/>
            <w:jc w:val="right"/>
            <w:rPr>
              <w:rFonts w:ascii="Bookman Old Style" w:hAnsi="Bookman Old Style"/>
              <w:b/>
              <w:noProof/>
              <w:color w:val="2F5496"/>
              <w:sz w:val="22"/>
              <w:szCs w:val="22"/>
            </w:rPr>
          </w:pPr>
          <w:r w:rsidRPr="00C97719">
            <w:rPr>
              <w:rFonts w:ascii="Bookman Old Style" w:hAnsi="Bookman Old Style"/>
              <w:b/>
              <w:noProof/>
              <w:color w:val="2F5496"/>
              <w:sz w:val="22"/>
              <w:szCs w:val="22"/>
            </w:rPr>
            <w:t>PHARMED &amp; HEALTHCARE VIETNAM</w:t>
          </w:r>
        </w:p>
        <w:p w:rsidR="00EB63BB" w:rsidRPr="00C97719" w:rsidRDefault="00EB63BB" w:rsidP="00BD424E">
          <w:pPr>
            <w:pStyle w:val="Header"/>
            <w:jc w:val="right"/>
            <w:rPr>
              <w:rFonts w:ascii="Cambria" w:hAnsi="Cambria" w:cs="Arial"/>
              <w:bCs/>
              <w:i/>
              <w:iCs/>
              <w:color w:val="000000"/>
              <w:position w:val="-1"/>
              <w:sz w:val="22"/>
              <w:szCs w:val="22"/>
            </w:rPr>
          </w:pPr>
          <w:r w:rsidRPr="00C97719">
            <w:rPr>
              <w:rFonts w:ascii="Cambria" w:hAnsi="Cambria" w:cs="Arial"/>
              <w:bCs/>
              <w:i/>
              <w:iCs/>
              <w:color w:val="000000"/>
              <w:position w:val="-1"/>
              <w:sz w:val="22"/>
              <w:szCs w:val="22"/>
            </w:rPr>
            <w:t>16 - 19/09/ 2020</w:t>
          </w:r>
        </w:p>
        <w:p w:rsidR="00EB63BB" w:rsidRPr="00C97719" w:rsidRDefault="00EB63BB" w:rsidP="00BD424E">
          <w:pPr>
            <w:pStyle w:val="Header"/>
            <w:jc w:val="right"/>
            <w:rPr>
              <w:rFonts w:ascii="Cambria" w:hAnsi="Cambria" w:cs="Arial"/>
              <w:bCs/>
              <w:i/>
              <w:iCs/>
              <w:color w:val="000000"/>
              <w:position w:val="-1"/>
              <w:sz w:val="22"/>
              <w:szCs w:val="22"/>
            </w:rPr>
          </w:pPr>
          <w:r w:rsidRPr="00C97719">
            <w:rPr>
              <w:rFonts w:ascii="Cambria" w:hAnsi="Cambria" w:cs="Arial"/>
              <w:bCs/>
              <w:i/>
              <w:iCs/>
              <w:color w:val="000000"/>
              <w:position w:val="-1"/>
              <w:sz w:val="22"/>
              <w:szCs w:val="22"/>
            </w:rPr>
            <w:t>Ho Chi Minh International Exhibition Center – SECC</w:t>
          </w:r>
        </w:p>
        <w:p w:rsidR="00EB63BB" w:rsidRPr="00C97719" w:rsidRDefault="00EB63BB" w:rsidP="00BD424E">
          <w:pPr>
            <w:pStyle w:val="Header"/>
            <w:jc w:val="right"/>
            <w:rPr>
              <w:rFonts w:ascii="Cambria" w:hAnsi="Cambria" w:cs="Arial"/>
              <w:bCs/>
              <w:i/>
              <w:iCs/>
              <w:color w:val="000000"/>
              <w:position w:val="-1"/>
              <w:sz w:val="22"/>
              <w:szCs w:val="22"/>
            </w:rPr>
          </w:pPr>
          <w:r w:rsidRPr="00C97719">
            <w:rPr>
              <w:rFonts w:ascii="Cambria" w:hAnsi="Cambria" w:cs="Arial"/>
              <w:bCs/>
              <w:i/>
              <w:iCs/>
              <w:color w:val="000000"/>
              <w:position w:val="-1"/>
              <w:sz w:val="22"/>
              <w:szCs w:val="22"/>
            </w:rPr>
            <w:t xml:space="preserve">799 Nguyen Van </w:t>
          </w:r>
          <w:proofErr w:type="spellStart"/>
          <w:r w:rsidRPr="00C97719">
            <w:rPr>
              <w:rFonts w:ascii="Cambria" w:hAnsi="Cambria" w:cs="Arial"/>
              <w:bCs/>
              <w:i/>
              <w:iCs/>
              <w:color w:val="000000"/>
              <w:position w:val="-1"/>
              <w:sz w:val="22"/>
              <w:szCs w:val="22"/>
            </w:rPr>
            <w:t>Linh</w:t>
          </w:r>
          <w:proofErr w:type="spellEnd"/>
          <w:r w:rsidRPr="00C97719">
            <w:rPr>
              <w:rFonts w:ascii="Cambria" w:hAnsi="Cambria" w:cs="Arial"/>
              <w:bCs/>
              <w:i/>
              <w:iCs/>
              <w:color w:val="000000"/>
              <w:position w:val="-1"/>
              <w:sz w:val="22"/>
              <w:szCs w:val="22"/>
            </w:rPr>
            <w:t>, District 7, HCMC</w:t>
          </w:r>
        </w:p>
        <w:p w:rsidR="00EB63BB" w:rsidRDefault="00EB63BB" w:rsidP="00BD424E">
          <w:pPr>
            <w:pStyle w:val="Header"/>
            <w:jc w:val="right"/>
          </w:pPr>
          <w:r>
            <w:rPr>
              <w:rFonts w:ascii="Cambria" w:hAnsi="Cambria" w:cs="Arial"/>
              <w:bCs/>
              <w:i/>
              <w:iCs/>
              <w:color w:val="000000"/>
              <w:position w:val="-1"/>
              <w:sz w:val="22"/>
              <w:szCs w:val="22"/>
            </w:rPr>
            <w:t xml:space="preserve"> </w:t>
          </w:r>
          <w:r w:rsidRPr="00C97719">
            <w:rPr>
              <w:rFonts w:ascii="Cambria" w:hAnsi="Cambria" w:cs="Arial"/>
              <w:bCs/>
              <w:i/>
              <w:iCs/>
              <w:color w:val="000000"/>
              <w:position w:val="-1"/>
              <w:sz w:val="22"/>
              <w:szCs w:val="22"/>
            </w:rPr>
            <w:t>Website: www.pharmed.vn</w:t>
          </w:r>
        </w:p>
      </w:tc>
    </w:tr>
  </w:tbl>
  <w:p w:rsidR="00D86A75" w:rsidRDefault="00D86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5CD6"/>
    <w:multiLevelType w:val="hybridMultilevel"/>
    <w:tmpl w:val="7F36CAB6"/>
    <w:lvl w:ilvl="0" w:tplc="D8B8A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45949"/>
    <w:multiLevelType w:val="hybridMultilevel"/>
    <w:tmpl w:val="F9329FB8"/>
    <w:lvl w:ilvl="0" w:tplc="D8B8A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765FE"/>
    <w:multiLevelType w:val="hybridMultilevel"/>
    <w:tmpl w:val="FC087A0C"/>
    <w:lvl w:ilvl="0" w:tplc="D8B8A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75"/>
    <w:rsid w:val="00061E16"/>
    <w:rsid w:val="000A714C"/>
    <w:rsid w:val="0032345F"/>
    <w:rsid w:val="0036330B"/>
    <w:rsid w:val="003F2794"/>
    <w:rsid w:val="00530D1C"/>
    <w:rsid w:val="00555A2A"/>
    <w:rsid w:val="00576346"/>
    <w:rsid w:val="00680F09"/>
    <w:rsid w:val="006D3997"/>
    <w:rsid w:val="008011DD"/>
    <w:rsid w:val="008662D1"/>
    <w:rsid w:val="0092148B"/>
    <w:rsid w:val="00A34584"/>
    <w:rsid w:val="00AE2A3F"/>
    <w:rsid w:val="00C50C04"/>
    <w:rsid w:val="00C80DB2"/>
    <w:rsid w:val="00D24592"/>
    <w:rsid w:val="00D86A75"/>
    <w:rsid w:val="00E00C0F"/>
    <w:rsid w:val="00EB63BB"/>
    <w:rsid w:val="00F6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7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A75"/>
    <w:pPr>
      <w:keepNext/>
      <w:spacing w:before="120" w:after="120" w:line="360" w:lineRule="auto"/>
      <w:jc w:val="center"/>
      <w:outlineLvl w:val="0"/>
    </w:pPr>
    <w:rPr>
      <w:rFonts w:eastAsia="Times New Roman"/>
      <w:b/>
      <w:bCs/>
      <w:kern w:val="32"/>
      <w:sz w:val="30"/>
      <w:szCs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A75"/>
    <w:rPr>
      <w:rFonts w:ascii="Calibri" w:eastAsia="Times New Roman" w:hAnsi="Calibri" w:cs="Times New Roman"/>
      <w:b/>
      <w:bCs/>
      <w:kern w:val="32"/>
      <w:sz w:val="30"/>
      <w:szCs w:val="16"/>
      <w:lang w:eastAsia="zh-CN"/>
    </w:rPr>
  </w:style>
  <w:style w:type="character" w:styleId="Hyperlink">
    <w:name w:val="Hyperlink"/>
    <w:uiPriority w:val="99"/>
    <w:unhideWhenUsed/>
    <w:rsid w:val="00D86A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6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A75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6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A75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55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2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7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A75"/>
    <w:pPr>
      <w:keepNext/>
      <w:spacing w:before="120" w:after="120" w:line="360" w:lineRule="auto"/>
      <w:jc w:val="center"/>
      <w:outlineLvl w:val="0"/>
    </w:pPr>
    <w:rPr>
      <w:rFonts w:eastAsia="Times New Roman"/>
      <w:b/>
      <w:bCs/>
      <w:kern w:val="32"/>
      <w:sz w:val="30"/>
      <w:szCs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A75"/>
    <w:rPr>
      <w:rFonts w:ascii="Calibri" w:eastAsia="Times New Roman" w:hAnsi="Calibri" w:cs="Times New Roman"/>
      <w:b/>
      <w:bCs/>
      <w:kern w:val="32"/>
      <w:sz w:val="30"/>
      <w:szCs w:val="16"/>
      <w:lang w:eastAsia="zh-CN"/>
    </w:rPr>
  </w:style>
  <w:style w:type="character" w:styleId="Hyperlink">
    <w:name w:val="Hyperlink"/>
    <w:uiPriority w:val="99"/>
    <w:unhideWhenUsed/>
    <w:rsid w:val="00D86A7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6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A75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6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A75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55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2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ishotel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goc.adpex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i%20Thuat%2088\Downloads\service@adpex.v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 Thuat 88</cp:lastModifiedBy>
  <cp:revision>3</cp:revision>
  <dcterms:created xsi:type="dcterms:W3CDTF">2020-02-08T03:51:00Z</dcterms:created>
  <dcterms:modified xsi:type="dcterms:W3CDTF">2020-02-08T03:55:00Z</dcterms:modified>
</cp:coreProperties>
</file>